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B7409" w14:textId="77777777" w:rsidR="00B6318F" w:rsidRPr="00EB162C" w:rsidRDefault="00B6318F" w:rsidP="00B6318F">
      <w:pPr>
        <w:pStyle w:val="NormalWeb"/>
        <w:shd w:val="clear" w:color="auto" w:fill="FFFFFF"/>
        <w:spacing w:before="0" w:beforeAutospacing="0" w:after="120" w:afterAutospacing="0"/>
        <w:jc w:val="center"/>
        <w:rPr>
          <w:rFonts w:ascii="Arial" w:hAnsi="Arial" w:cs="Arial"/>
          <w:b/>
          <w:bCs/>
          <w:color w:val="43454B"/>
          <w:sz w:val="32"/>
          <w:szCs w:val="32"/>
        </w:rPr>
      </w:pPr>
      <w:bookmarkStart w:id="0" w:name="_Hlk143165678"/>
      <w:bookmarkEnd w:id="0"/>
      <w:r w:rsidRPr="00EB162C">
        <w:rPr>
          <w:rFonts w:ascii="Arial" w:hAnsi="Arial" w:cs="Arial"/>
          <w:b/>
          <w:bCs/>
          <w:color w:val="43454B"/>
          <w:sz w:val="32"/>
          <w:szCs w:val="32"/>
        </w:rPr>
        <w:t xml:space="preserve">DATA SHEET </w:t>
      </w:r>
    </w:p>
    <w:p w14:paraId="492F5D1A" w14:textId="77777777" w:rsidR="00B6318F" w:rsidRPr="00A1061E" w:rsidRDefault="00B6318F" w:rsidP="00B6318F">
      <w:pPr>
        <w:pStyle w:val="NormalWeb"/>
        <w:shd w:val="clear" w:color="auto" w:fill="FFFFFF"/>
        <w:spacing w:before="0" w:beforeAutospacing="0" w:after="120" w:afterAutospacing="0"/>
        <w:jc w:val="center"/>
        <w:rPr>
          <w:rFonts w:ascii="Arial" w:hAnsi="Arial" w:cs="Arial"/>
          <w:b/>
          <w:bCs/>
          <w:color w:val="43454B"/>
          <w:sz w:val="40"/>
          <w:szCs w:val="40"/>
        </w:rPr>
      </w:pPr>
      <w:r w:rsidRPr="00A1061E">
        <w:rPr>
          <w:rFonts w:ascii="Arial" w:hAnsi="Arial" w:cs="Arial"/>
          <w:b/>
          <w:bCs/>
          <w:color w:val="43454B"/>
          <w:sz w:val="40"/>
          <w:szCs w:val="40"/>
        </w:rPr>
        <w:t xml:space="preserve">SAFELIFE </w:t>
      </w:r>
      <w:r>
        <w:rPr>
          <w:rFonts w:ascii="Arial" w:hAnsi="Arial" w:cs="Arial"/>
          <w:b/>
          <w:bCs/>
          <w:color w:val="43454B"/>
          <w:sz w:val="40"/>
          <w:szCs w:val="40"/>
        </w:rPr>
        <w:t>‘</w:t>
      </w:r>
      <w:r w:rsidRPr="00A1061E">
        <w:rPr>
          <w:rFonts w:ascii="Arial" w:hAnsi="Arial" w:cs="Arial"/>
          <w:b/>
          <w:bCs/>
          <w:color w:val="43454B"/>
          <w:sz w:val="40"/>
          <w:szCs w:val="40"/>
        </w:rPr>
        <w:t>DISABLED</w:t>
      </w:r>
      <w:r>
        <w:rPr>
          <w:rFonts w:ascii="Arial" w:hAnsi="Arial" w:cs="Arial"/>
          <w:b/>
          <w:bCs/>
          <w:color w:val="43454B"/>
          <w:sz w:val="40"/>
          <w:szCs w:val="40"/>
        </w:rPr>
        <w:t xml:space="preserve"> </w:t>
      </w:r>
      <w:r w:rsidRPr="00A1061E">
        <w:rPr>
          <w:rFonts w:ascii="Arial" w:hAnsi="Arial" w:cs="Arial"/>
          <w:b/>
          <w:bCs/>
          <w:color w:val="43454B"/>
          <w:sz w:val="40"/>
          <w:szCs w:val="40"/>
        </w:rPr>
        <w:t>TOILET</w:t>
      </w:r>
      <w:r>
        <w:rPr>
          <w:rFonts w:ascii="Arial" w:hAnsi="Arial" w:cs="Arial"/>
          <w:b/>
          <w:bCs/>
          <w:color w:val="43454B"/>
          <w:sz w:val="40"/>
          <w:szCs w:val="40"/>
        </w:rPr>
        <w:t>’</w:t>
      </w:r>
      <w:r w:rsidRPr="00A1061E">
        <w:rPr>
          <w:rFonts w:ascii="Arial" w:hAnsi="Arial" w:cs="Arial"/>
          <w:b/>
          <w:bCs/>
          <w:color w:val="43454B"/>
          <w:sz w:val="40"/>
          <w:szCs w:val="40"/>
        </w:rPr>
        <w:t xml:space="preserve"> ALARM KIT</w:t>
      </w:r>
    </w:p>
    <w:p w14:paraId="39139480" w14:textId="77777777" w:rsidR="00B6318F" w:rsidRDefault="00B6318F" w:rsidP="00B6318F">
      <w:pPr>
        <w:pStyle w:val="NormalWeb"/>
        <w:shd w:val="clear" w:color="auto" w:fill="FFFFFF"/>
        <w:spacing w:before="0" w:beforeAutospacing="0" w:after="340" w:afterAutospacing="0"/>
        <w:ind w:left="1440" w:firstLine="720"/>
        <w:rPr>
          <w:rStyle w:val="sku"/>
          <w:rFonts w:ascii="Arial" w:hAnsi="Arial" w:cs="Arial"/>
          <w:b/>
          <w:bCs/>
          <w:color w:val="43454B"/>
          <w:shd w:val="clear" w:color="auto" w:fill="FFFFFF"/>
        </w:rPr>
      </w:pPr>
      <w:r w:rsidRPr="00B452ED">
        <w:rPr>
          <w:rStyle w:val="sku"/>
          <w:rFonts w:ascii="Arial" w:hAnsi="Arial" w:cs="Arial"/>
          <w:b/>
          <w:bCs/>
          <w:noProof/>
          <w:color w:val="43454B"/>
          <w:shd w:val="clear" w:color="auto" w:fill="FFFFFF"/>
        </w:rPr>
        <mc:AlternateContent>
          <mc:Choice Requires="wps">
            <w:drawing>
              <wp:anchor distT="45720" distB="45720" distL="114300" distR="114300" simplePos="0" relativeHeight="251659264" behindDoc="0" locked="0" layoutInCell="1" allowOverlap="1" wp14:anchorId="34A526D3" wp14:editId="3ECF47FE">
                <wp:simplePos x="0" y="0"/>
                <wp:positionH relativeFrom="column">
                  <wp:posOffset>3609975</wp:posOffset>
                </wp:positionH>
                <wp:positionV relativeFrom="paragraph">
                  <wp:posOffset>319055</wp:posOffset>
                </wp:positionV>
                <wp:extent cx="1616075" cy="109093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090930"/>
                        </a:xfrm>
                        <a:prstGeom prst="rect">
                          <a:avLst/>
                        </a:prstGeom>
                        <a:solidFill>
                          <a:srgbClr val="FFFFFF"/>
                        </a:solidFill>
                        <a:ln w="9525">
                          <a:noFill/>
                          <a:miter lim="800000"/>
                          <a:headEnd/>
                          <a:tailEnd/>
                        </a:ln>
                      </wps:spPr>
                      <wps:txbx>
                        <w:txbxContent>
                          <w:p w14:paraId="48D3A6DF" w14:textId="77777777" w:rsidR="00B6318F" w:rsidRPr="00FE10EF" w:rsidRDefault="00B6318F" w:rsidP="00B6318F">
                            <w:pPr>
                              <w:jc w:val="right"/>
                              <w:rPr>
                                <w14:textOutline w14:w="9525" w14:cap="rnd" w14:cmpd="sng" w14:algn="ctr">
                                  <w14:noFill/>
                                  <w14:prstDash w14:val="solid"/>
                                  <w14:bevel/>
                                </w14:textOutline>
                              </w:rPr>
                            </w:pPr>
                            <w:bookmarkStart w:id="1" w:name="_Hlk143165690"/>
                            <w:bookmarkEnd w:id="1"/>
                            <w:r w:rsidRPr="00FE10EF">
                              <w:rPr>
                                <w:noProof/>
                                <w14:textOutline w14:w="9525" w14:cap="rnd" w14:cmpd="sng" w14:algn="ctr">
                                  <w14:noFill/>
                                  <w14:prstDash w14:val="solid"/>
                                  <w14:bevel/>
                                </w14:textOutline>
                              </w:rPr>
                              <w:drawing>
                                <wp:inline distT="0" distB="0" distL="0" distR="0" wp14:anchorId="22A748AE" wp14:editId="069C0193">
                                  <wp:extent cx="1278294" cy="825075"/>
                                  <wp:effectExtent l="0" t="0" r="0" b="0"/>
                                  <wp:docPr id="1761945444" name="Picture 176194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3105" cy="8475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A526D3" id="_x0000_t202" coordsize="21600,21600" o:spt="202" path="m,l,21600r21600,l21600,xe">
                <v:stroke joinstyle="miter"/>
                <v:path gradientshapeok="t" o:connecttype="rect"/>
              </v:shapetype>
              <v:shape id="Text Box 2" o:spid="_x0000_s1026" type="#_x0000_t202" style="position:absolute;left:0;text-align:left;margin-left:284.25pt;margin-top:25.1pt;width:127.25pt;height:85.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" stroked="f">
                <v:textbox>
                  <w:txbxContent>
                    <w:p w14:paraId="48D3A6DF" w14:textId="77777777" w:rsidR="00B6318F" w:rsidRPr="00FE10EF" w:rsidRDefault="00B6318F" w:rsidP="00B6318F">
                      <w:pPr>
                        <w:jc w:val="right"/>
                        <w:rPr>
                          <w14:textOutline w14:w="9525" w14:cap="rnd" w14:cmpd="sng" w14:algn="ctr">
                            <w14:noFill/>
                            <w14:prstDash w14:val="solid"/>
                            <w14:bevel/>
                          </w14:textOutline>
                        </w:rPr>
                      </w:pPr>
                      <w:bookmarkStart w:id="2" w:name="_Hlk143165690"/>
                      <w:bookmarkEnd w:id="2"/>
                      <w:r w:rsidRPr="00FE10EF">
                        <w:rPr>
                          <w:noProof/>
                          <w14:textOutline w14:w="9525" w14:cap="rnd" w14:cmpd="sng" w14:algn="ctr">
                            <w14:noFill/>
                            <w14:prstDash w14:val="solid"/>
                            <w14:bevel/>
                          </w14:textOutline>
                        </w:rPr>
                        <w:drawing>
                          <wp:inline distT="0" distB="0" distL="0" distR="0" wp14:anchorId="22A748AE" wp14:editId="069C0193">
                            <wp:extent cx="1278294" cy="825075"/>
                            <wp:effectExtent l="0" t="0" r="0" b="0"/>
                            <wp:docPr id="1761945444" name="Picture 176194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3105" cy="847544"/>
                                    </a:xfrm>
                                    <a:prstGeom prst="rect">
                                      <a:avLst/>
                                    </a:prstGeom>
                                    <a:noFill/>
                                    <a:ln>
                                      <a:noFill/>
                                    </a:ln>
                                  </pic:spPr>
                                </pic:pic>
                              </a:graphicData>
                            </a:graphic>
                          </wp:inline>
                        </w:drawing>
                      </w:r>
                    </w:p>
                  </w:txbxContent>
                </v:textbox>
                <w10:wrap type="square"/>
              </v:shape>
            </w:pict>
          </mc:Fallback>
        </mc:AlternateContent>
      </w:r>
      <w:r w:rsidRPr="00BD766C">
        <w:rPr>
          <w:rFonts w:ascii="Arial" w:hAnsi="Arial" w:cs="Arial"/>
          <w:noProof/>
          <w:color w:val="43454B"/>
          <w:sz w:val="22"/>
          <w:szCs w:val="22"/>
        </w:rPr>
        <mc:AlternateContent>
          <mc:Choice Requires="wps">
            <w:drawing>
              <wp:anchor distT="45720" distB="45720" distL="114300" distR="114300" simplePos="0" relativeHeight="251661312" behindDoc="0" locked="0" layoutInCell="1" allowOverlap="1" wp14:anchorId="31099EDC" wp14:editId="5920319E">
                <wp:simplePos x="0" y="0"/>
                <wp:positionH relativeFrom="column">
                  <wp:posOffset>400685</wp:posOffset>
                </wp:positionH>
                <wp:positionV relativeFrom="paragraph">
                  <wp:posOffset>313690</wp:posOffset>
                </wp:positionV>
                <wp:extent cx="1054100" cy="1193800"/>
                <wp:effectExtent l="0" t="0" r="0" b="6350"/>
                <wp:wrapSquare wrapText="bothSides"/>
                <wp:docPr id="1190045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193800"/>
                        </a:xfrm>
                        <a:prstGeom prst="rect">
                          <a:avLst/>
                        </a:prstGeom>
                        <a:solidFill>
                          <a:srgbClr val="FFFFFF"/>
                        </a:solidFill>
                        <a:ln w="9525">
                          <a:noFill/>
                          <a:miter lim="800000"/>
                          <a:headEnd/>
                          <a:tailEnd/>
                        </a:ln>
                      </wps:spPr>
                      <wps:txbx>
                        <w:txbxContent>
                          <w:p w14:paraId="29F50705" w14:textId="77777777" w:rsidR="00B6318F" w:rsidRDefault="00B6318F" w:rsidP="00B6318F">
                            <w:r>
                              <w:rPr>
                                <w:noProof/>
                              </w:rPr>
                              <w:drawing>
                                <wp:inline distT="0" distB="0" distL="0" distR="0" wp14:anchorId="03E15824" wp14:editId="76FEFD5F">
                                  <wp:extent cx="817200" cy="1148400"/>
                                  <wp:effectExtent l="0" t="0" r="2540" b="0"/>
                                  <wp:docPr id="11645075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07581"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17200" cy="1148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99EDC" id="_x0000_s1027" type="#_x0000_t202" style="position:absolute;left:0;text-align:left;margin-left:31.55pt;margin-top:24.7pt;width:83pt;height:9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" stroked="f">
                <v:textbox>
                  <w:txbxContent>
                    <w:p w14:paraId="29F50705" w14:textId="77777777" w:rsidR="00B6318F" w:rsidRDefault="00B6318F" w:rsidP="00B6318F">
                      <w:r>
                        <w:rPr>
                          <w:noProof/>
                        </w:rPr>
                        <w:drawing>
                          <wp:inline distT="0" distB="0" distL="0" distR="0" wp14:anchorId="03E15824" wp14:editId="76FEFD5F">
                            <wp:extent cx="817200" cy="1148400"/>
                            <wp:effectExtent l="0" t="0" r="2540" b="0"/>
                            <wp:docPr id="11645075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07581"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17200" cy="1148400"/>
                                    </a:xfrm>
                                    <a:prstGeom prst="rect">
                                      <a:avLst/>
                                    </a:prstGeom>
                                    <a:noFill/>
                                    <a:ln>
                                      <a:noFill/>
                                    </a:ln>
                                  </pic:spPr>
                                </pic:pic>
                              </a:graphicData>
                            </a:graphic>
                          </wp:inline>
                        </w:drawing>
                      </w:r>
                    </w:p>
                  </w:txbxContent>
                </v:textbox>
                <w10:wrap type="square"/>
              </v:shape>
            </w:pict>
          </mc:Fallback>
        </mc:AlternateContent>
      </w:r>
      <w:r w:rsidRPr="00786225">
        <w:rPr>
          <w:rFonts w:ascii="Arial" w:hAnsi="Arial" w:cs="Arial"/>
          <w:b/>
          <w:bCs/>
          <w:color w:val="43454B"/>
        </w:rPr>
        <w:t xml:space="preserve">MODEL </w:t>
      </w:r>
      <w:r w:rsidRPr="00786225">
        <w:rPr>
          <w:rFonts w:ascii="Arial" w:hAnsi="Arial" w:cs="Arial"/>
          <w:b/>
          <w:bCs/>
          <w:color w:val="43454B"/>
          <w:shd w:val="clear" w:color="auto" w:fill="FFFFFF"/>
        </w:rPr>
        <w:t>SKU: </w:t>
      </w:r>
      <w:r w:rsidRPr="00786225">
        <w:rPr>
          <w:rStyle w:val="sku"/>
          <w:rFonts w:ascii="Arial" w:hAnsi="Arial" w:cs="Arial"/>
          <w:b/>
          <w:bCs/>
          <w:color w:val="43454B"/>
          <w:shd w:val="clear" w:color="auto" w:fill="FFFFFF"/>
        </w:rPr>
        <w:t>A-CALL-TO LIGHT-KIT</w:t>
      </w:r>
    </w:p>
    <w:p w14:paraId="3F34B51D" w14:textId="77777777" w:rsidR="00B6318F" w:rsidRDefault="00B6318F" w:rsidP="00B6318F">
      <w:pPr>
        <w:pStyle w:val="NormalWeb"/>
        <w:shd w:val="clear" w:color="auto" w:fill="FFFFFF"/>
        <w:spacing w:before="0" w:beforeAutospacing="0" w:after="240" w:afterAutospacing="0"/>
        <w:rPr>
          <w:rFonts w:ascii="Arial" w:hAnsi="Arial" w:cs="Arial"/>
          <w:color w:val="43454B"/>
          <w:sz w:val="22"/>
          <w:szCs w:val="22"/>
        </w:rPr>
      </w:pPr>
      <w:r w:rsidRPr="00BD766C">
        <w:rPr>
          <w:rFonts w:ascii="Arial" w:hAnsi="Arial" w:cs="Arial"/>
          <w:noProof/>
          <w:color w:val="43454B"/>
          <w:sz w:val="22"/>
          <w:szCs w:val="22"/>
        </w:rPr>
        <mc:AlternateContent>
          <mc:Choice Requires="wps">
            <w:drawing>
              <wp:anchor distT="45720" distB="45720" distL="114300" distR="114300" simplePos="0" relativeHeight="251660288" behindDoc="0" locked="0" layoutInCell="1" allowOverlap="1" wp14:anchorId="431C501E" wp14:editId="303A60F2">
                <wp:simplePos x="0" y="0"/>
                <wp:positionH relativeFrom="column">
                  <wp:posOffset>2043391</wp:posOffset>
                </wp:positionH>
                <wp:positionV relativeFrom="paragraph">
                  <wp:posOffset>118110</wp:posOffset>
                </wp:positionV>
                <wp:extent cx="1249680" cy="633095"/>
                <wp:effectExtent l="0" t="0" r="7620" b="0"/>
                <wp:wrapSquare wrapText="bothSides"/>
                <wp:docPr id="108231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633095"/>
                        </a:xfrm>
                        <a:prstGeom prst="rect">
                          <a:avLst/>
                        </a:prstGeom>
                        <a:solidFill>
                          <a:srgbClr val="FFFFFF"/>
                        </a:solidFill>
                        <a:ln w="9525">
                          <a:noFill/>
                          <a:miter lim="800000"/>
                          <a:headEnd/>
                          <a:tailEnd/>
                        </a:ln>
                      </wps:spPr>
                      <wps:txbx>
                        <w:txbxContent>
                          <w:p w14:paraId="2F4B0A5E" w14:textId="77777777" w:rsidR="00B6318F" w:rsidRDefault="00B6318F" w:rsidP="00B6318F">
                            <w:r w:rsidRPr="00BD766C">
                              <w:rPr>
                                <w:noProof/>
                              </w:rPr>
                              <w:drawing>
                                <wp:inline distT="0" distB="0" distL="0" distR="0" wp14:anchorId="6ED70A34" wp14:editId="4AAF6A18">
                                  <wp:extent cx="998220" cy="522605"/>
                                  <wp:effectExtent l="0" t="0" r="0" b="0"/>
                                  <wp:docPr id="5014072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8220" cy="5226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C501E" id="_x0000_s1028" type="#_x0000_t202" style="position:absolute;margin-left:160.9pt;margin-top:9.3pt;width:98.4pt;height:49.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" stroked="f">
                <v:textbox>
                  <w:txbxContent>
                    <w:p w14:paraId="2F4B0A5E" w14:textId="77777777" w:rsidR="00B6318F" w:rsidRDefault="00B6318F" w:rsidP="00B6318F">
                      <w:r w:rsidRPr="00BD766C">
                        <w:rPr>
                          <w:noProof/>
                        </w:rPr>
                        <w:drawing>
                          <wp:inline distT="0" distB="0" distL="0" distR="0" wp14:anchorId="6ED70A34" wp14:editId="4AAF6A18">
                            <wp:extent cx="998220" cy="522605"/>
                            <wp:effectExtent l="0" t="0" r="0" b="0"/>
                            <wp:docPr id="5014072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8220" cy="522605"/>
                                    </a:xfrm>
                                    <a:prstGeom prst="rect">
                                      <a:avLst/>
                                    </a:prstGeom>
                                    <a:noFill/>
                                    <a:ln>
                                      <a:noFill/>
                                    </a:ln>
                                  </pic:spPr>
                                </pic:pic>
                              </a:graphicData>
                            </a:graphic>
                          </wp:inline>
                        </w:drawing>
                      </w:r>
                    </w:p>
                  </w:txbxContent>
                </v:textbox>
                <w10:wrap type="square"/>
              </v:shape>
            </w:pict>
          </mc:Fallback>
        </mc:AlternateContent>
      </w:r>
    </w:p>
    <w:p w14:paraId="6414DF5E" w14:textId="77777777" w:rsidR="00B6318F" w:rsidRDefault="00B6318F" w:rsidP="00B6318F">
      <w:pPr>
        <w:pStyle w:val="NormalWeb"/>
        <w:shd w:val="clear" w:color="auto" w:fill="FFFFFF"/>
        <w:spacing w:before="0" w:beforeAutospacing="0" w:after="240" w:afterAutospacing="0"/>
        <w:rPr>
          <w:rFonts w:ascii="Arial" w:hAnsi="Arial" w:cs="Arial"/>
          <w:color w:val="43454B"/>
          <w:sz w:val="22"/>
          <w:szCs w:val="22"/>
        </w:rPr>
      </w:pPr>
    </w:p>
    <w:p w14:paraId="0FC9FE15" w14:textId="77777777" w:rsidR="00B6318F" w:rsidRDefault="00B6318F" w:rsidP="00B6318F">
      <w:pPr>
        <w:pStyle w:val="NormalWeb"/>
        <w:shd w:val="clear" w:color="auto" w:fill="FFFFFF"/>
        <w:spacing w:before="0" w:beforeAutospacing="0" w:after="240" w:afterAutospacing="0"/>
        <w:rPr>
          <w:rFonts w:ascii="Arial" w:hAnsi="Arial" w:cs="Arial"/>
          <w:color w:val="43454B"/>
          <w:sz w:val="22"/>
          <w:szCs w:val="22"/>
        </w:rPr>
      </w:pPr>
    </w:p>
    <w:p w14:paraId="53251271" w14:textId="77777777" w:rsidR="00B6318F" w:rsidRDefault="00B6318F" w:rsidP="00B6318F">
      <w:pPr>
        <w:pStyle w:val="NormalWeb"/>
        <w:shd w:val="clear" w:color="auto" w:fill="FFFFFF"/>
        <w:spacing w:before="0" w:beforeAutospacing="0" w:after="240" w:afterAutospacing="0"/>
        <w:rPr>
          <w:rFonts w:ascii="Arial" w:hAnsi="Arial" w:cs="Arial"/>
          <w:color w:val="43454B"/>
          <w:sz w:val="22"/>
          <w:szCs w:val="22"/>
        </w:rPr>
      </w:pPr>
    </w:p>
    <w:p w14:paraId="50415656" w14:textId="77777777" w:rsidR="00B6318F" w:rsidRDefault="00B6318F" w:rsidP="00B6318F">
      <w:pPr>
        <w:pStyle w:val="NormalWeb"/>
        <w:shd w:val="clear" w:color="auto" w:fill="FFFFFF"/>
        <w:spacing w:before="0" w:beforeAutospacing="0" w:after="240" w:afterAutospacing="0"/>
        <w:rPr>
          <w:rFonts w:ascii="Arial" w:hAnsi="Arial" w:cs="Arial"/>
          <w:color w:val="43454B"/>
          <w:sz w:val="22"/>
          <w:szCs w:val="22"/>
        </w:rPr>
      </w:pPr>
      <w:r w:rsidRPr="00135DA4">
        <w:rPr>
          <w:rFonts w:ascii="Arial" w:hAnsi="Arial" w:cs="Arial"/>
          <w:color w:val="43454B"/>
          <w:sz w:val="22"/>
          <w:szCs w:val="22"/>
        </w:rPr>
        <w:t>The </w:t>
      </w:r>
      <w:r w:rsidRPr="00135DA4">
        <w:rPr>
          <w:rStyle w:val="Strong"/>
          <w:rFonts w:ascii="Arial" w:hAnsi="Arial" w:cs="Arial"/>
          <w:color w:val="43454B"/>
          <w:sz w:val="22"/>
          <w:szCs w:val="22"/>
        </w:rPr>
        <w:t>Disabled</w:t>
      </w:r>
      <w:r>
        <w:rPr>
          <w:rStyle w:val="Strong"/>
          <w:rFonts w:ascii="Arial" w:hAnsi="Arial" w:cs="Arial"/>
          <w:color w:val="43454B"/>
          <w:sz w:val="22"/>
          <w:szCs w:val="22"/>
        </w:rPr>
        <w:t>-</w:t>
      </w:r>
      <w:r w:rsidRPr="00135DA4">
        <w:rPr>
          <w:rStyle w:val="Strong"/>
          <w:rFonts w:ascii="Arial" w:hAnsi="Arial" w:cs="Arial"/>
          <w:color w:val="43454B"/>
          <w:sz w:val="22"/>
          <w:szCs w:val="22"/>
        </w:rPr>
        <w:t>Toilet Alarm Kit</w:t>
      </w:r>
      <w:r w:rsidRPr="00135DA4">
        <w:rPr>
          <w:rFonts w:ascii="Arial" w:hAnsi="Arial" w:cs="Arial"/>
          <w:color w:val="43454B"/>
          <w:sz w:val="22"/>
          <w:szCs w:val="22"/>
        </w:rPr>
        <w:t> </w:t>
      </w:r>
      <w:r>
        <w:rPr>
          <w:rFonts w:ascii="Arial" w:hAnsi="Arial" w:cs="Arial"/>
          <w:color w:val="43454B"/>
          <w:sz w:val="22"/>
          <w:szCs w:val="22"/>
        </w:rPr>
        <w:t xml:space="preserve">includes </w:t>
      </w:r>
      <w:r w:rsidRPr="00135DA4">
        <w:rPr>
          <w:rFonts w:ascii="Arial" w:hAnsi="Arial" w:cs="Arial"/>
          <w:color w:val="43454B"/>
          <w:sz w:val="22"/>
          <w:szCs w:val="22"/>
        </w:rPr>
        <w:t xml:space="preserve">a </w:t>
      </w:r>
      <w:r>
        <w:rPr>
          <w:rFonts w:ascii="Arial" w:hAnsi="Arial" w:cs="Arial"/>
          <w:color w:val="43454B"/>
          <w:sz w:val="22"/>
          <w:szCs w:val="22"/>
        </w:rPr>
        <w:t>Model H3 C</w:t>
      </w:r>
      <w:r w:rsidRPr="00135DA4">
        <w:rPr>
          <w:rFonts w:ascii="Arial" w:hAnsi="Arial" w:cs="Arial"/>
          <w:color w:val="43454B"/>
          <w:sz w:val="22"/>
          <w:szCs w:val="22"/>
        </w:rPr>
        <w:t xml:space="preserve">all </w:t>
      </w:r>
      <w:r>
        <w:rPr>
          <w:rFonts w:ascii="Arial" w:hAnsi="Arial" w:cs="Arial"/>
          <w:color w:val="43454B"/>
          <w:sz w:val="22"/>
          <w:szCs w:val="22"/>
        </w:rPr>
        <w:t>P</w:t>
      </w:r>
      <w:r w:rsidRPr="00135DA4">
        <w:rPr>
          <w:rFonts w:ascii="Arial" w:hAnsi="Arial" w:cs="Arial"/>
          <w:color w:val="43454B"/>
          <w:sz w:val="22"/>
          <w:szCs w:val="22"/>
        </w:rPr>
        <w:t xml:space="preserve">oint </w:t>
      </w:r>
      <w:r>
        <w:rPr>
          <w:rFonts w:ascii="Arial" w:hAnsi="Arial" w:cs="Arial"/>
          <w:color w:val="43454B"/>
          <w:sz w:val="22"/>
          <w:szCs w:val="22"/>
        </w:rPr>
        <w:t xml:space="preserve">plus a </w:t>
      </w:r>
      <w:r w:rsidRPr="00135DA4">
        <w:rPr>
          <w:rFonts w:ascii="Arial" w:hAnsi="Arial" w:cs="Arial"/>
          <w:color w:val="43454B"/>
          <w:sz w:val="22"/>
          <w:szCs w:val="22"/>
        </w:rPr>
        <w:t xml:space="preserve">12v </w:t>
      </w:r>
      <w:r>
        <w:rPr>
          <w:rFonts w:ascii="Arial" w:hAnsi="Arial" w:cs="Arial"/>
          <w:color w:val="43454B"/>
          <w:sz w:val="22"/>
          <w:szCs w:val="22"/>
        </w:rPr>
        <w:t xml:space="preserve">plug-pack </w:t>
      </w:r>
      <w:r w:rsidRPr="00135DA4">
        <w:rPr>
          <w:rFonts w:ascii="Arial" w:hAnsi="Arial" w:cs="Arial"/>
          <w:color w:val="43454B"/>
          <w:sz w:val="22"/>
          <w:szCs w:val="22"/>
        </w:rPr>
        <w:t xml:space="preserve">power source </w:t>
      </w:r>
      <w:r>
        <w:rPr>
          <w:rFonts w:ascii="Arial" w:hAnsi="Arial" w:cs="Arial"/>
          <w:color w:val="43454B"/>
          <w:sz w:val="22"/>
          <w:szCs w:val="22"/>
        </w:rPr>
        <w:t xml:space="preserve">and requires a cable connection </w:t>
      </w:r>
      <w:r w:rsidRPr="00135DA4">
        <w:rPr>
          <w:rFonts w:ascii="Arial" w:hAnsi="Arial" w:cs="Arial"/>
          <w:color w:val="43454B"/>
          <w:sz w:val="22"/>
          <w:szCs w:val="22"/>
        </w:rPr>
        <w:t>from the call point to the over door light</w:t>
      </w:r>
      <w:r>
        <w:rPr>
          <w:rFonts w:ascii="Arial" w:hAnsi="Arial" w:cs="Arial"/>
          <w:color w:val="43454B"/>
          <w:sz w:val="22"/>
          <w:szCs w:val="22"/>
        </w:rPr>
        <w:t>/s</w:t>
      </w:r>
      <w:r w:rsidRPr="00135DA4">
        <w:rPr>
          <w:rFonts w:ascii="Arial" w:hAnsi="Arial" w:cs="Arial"/>
          <w:color w:val="43454B"/>
          <w:sz w:val="22"/>
          <w:szCs w:val="22"/>
        </w:rPr>
        <w:t xml:space="preserve">. </w:t>
      </w:r>
      <w:r>
        <w:rPr>
          <w:rFonts w:ascii="Arial" w:hAnsi="Arial" w:cs="Arial"/>
          <w:color w:val="43454B"/>
          <w:sz w:val="22"/>
          <w:szCs w:val="22"/>
        </w:rPr>
        <w:t xml:space="preserve">See attached diagram. </w:t>
      </w:r>
      <w:r w:rsidRPr="00135DA4">
        <w:rPr>
          <w:rFonts w:ascii="Arial" w:hAnsi="Arial" w:cs="Arial"/>
          <w:color w:val="43454B"/>
          <w:sz w:val="22"/>
          <w:szCs w:val="22"/>
        </w:rPr>
        <w:t>The distance between the call point and over door light</w:t>
      </w:r>
      <w:r>
        <w:rPr>
          <w:rFonts w:ascii="Arial" w:hAnsi="Arial" w:cs="Arial"/>
          <w:color w:val="43454B"/>
          <w:sz w:val="22"/>
          <w:szCs w:val="22"/>
        </w:rPr>
        <w:t>s</w:t>
      </w:r>
      <w:r w:rsidRPr="00135DA4">
        <w:rPr>
          <w:rFonts w:ascii="Arial" w:hAnsi="Arial" w:cs="Arial"/>
          <w:color w:val="43454B"/>
          <w:sz w:val="22"/>
          <w:szCs w:val="22"/>
        </w:rPr>
        <w:t xml:space="preserve"> can be up to 400 meters. </w:t>
      </w:r>
    </w:p>
    <w:p w14:paraId="759A008C" w14:textId="77777777" w:rsidR="00B6318F" w:rsidRDefault="00B6318F" w:rsidP="00B6318F">
      <w:pPr>
        <w:pStyle w:val="NormalWeb"/>
        <w:shd w:val="clear" w:color="auto" w:fill="FFFFFF"/>
        <w:spacing w:before="0" w:beforeAutospacing="0" w:after="240" w:afterAutospacing="0"/>
        <w:rPr>
          <w:rFonts w:ascii="Arial" w:hAnsi="Arial" w:cs="Arial"/>
          <w:color w:val="43454B"/>
          <w:sz w:val="22"/>
          <w:szCs w:val="22"/>
        </w:rPr>
      </w:pPr>
      <w:r w:rsidRPr="00135DA4">
        <w:rPr>
          <w:rFonts w:ascii="Arial" w:hAnsi="Arial" w:cs="Arial"/>
          <w:color w:val="43454B"/>
          <w:sz w:val="22"/>
          <w:szCs w:val="22"/>
        </w:rPr>
        <w:t>The over</w:t>
      </w:r>
      <w:r>
        <w:rPr>
          <w:rFonts w:ascii="Arial" w:hAnsi="Arial" w:cs="Arial"/>
          <w:color w:val="43454B"/>
          <w:sz w:val="22"/>
          <w:szCs w:val="22"/>
        </w:rPr>
        <w:t>-</w:t>
      </w:r>
      <w:r w:rsidRPr="00135DA4">
        <w:rPr>
          <w:rFonts w:ascii="Arial" w:hAnsi="Arial" w:cs="Arial"/>
          <w:color w:val="43454B"/>
          <w:sz w:val="22"/>
          <w:szCs w:val="22"/>
        </w:rPr>
        <w:t xml:space="preserve">door light is fitted with a buzzer and will continue to </w:t>
      </w:r>
      <w:r>
        <w:rPr>
          <w:rFonts w:ascii="Arial" w:hAnsi="Arial" w:cs="Arial"/>
          <w:color w:val="43454B"/>
          <w:sz w:val="22"/>
          <w:szCs w:val="22"/>
        </w:rPr>
        <w:t xml:space="preserve">flash and </w:t>
      </w:r>
      <w:r w:rsidRPr="00135DA4">
        <w:rPr>
          <w:rFonts w:ascii="Arial" w:hAnsi="Arial" w:cs="Arial"/>
          <w:color w:val="43454B"/>
          <w:sz w:val="22"/>
          <w:szCs w:val="22"/>
        </w:rPr>
        <w:t xml:space="preserve">sound until the call point's cancel button is pressed. The silicon call button </w:t>
      </w:r>
      <w:r>
        <w:rPr>
          <w:rFonts w:ascii="Arial" w:hAnsi="Arial" w:cs="Arial"/>
          <w:color w:val="43454B"/>
          <w:sz w:val="22"/>
          <w:szCs w:val="22"/>
        </w:rPr>
        <w:t xml:space="preserve">includes a Braille marking and is treated with long term anti-bacterial/anti-fungal infection control processing and is back-lit. </w:t>
      </w:r>
    </w:p>
    <w:p w14:paraId="3013FCDC" w14:textId="77777777" w:rsidR="00B6318F" w:rsidRDefault="00B6318F" w:rsidP="00B6318F">
      <w:pPr>
        <w:pStyle w:val="NormalWeb"/>
        <w:shd w:val="clear" w:color="auto" w:fill="FFFFFF"/>
        <w:spacing w:before="0" w:beforeAutospacing="0" w:after="240" w:afterAutospacing="0"/>
        <w:rPr>
          <w:rFonts w:ascii="Arial" w:hAnsi="Arial" w:cs="Arial"/>
          <w:color w:val="43454B"/>
          <w:sz w:val="22"/>
          <w:szCs w:val="22"/>
        </w:rPr>
      </w:pPr>
      <w:r>
        <w:rPr>
          <w:rFonts w:ascii="Arial" w:hAnsi="Arial" w:cs="Arial"/>
          <w:color w:val="43454B"/>
          <w:sz w:val="22"/>
          <w:szCs w:val="22"/>
        </w:rPr>
        <w:t xml:space="preserve">The call-point (with the choice of 3 Call Buttons) can also provide a higher-level alert status by the attending person simultaneously pressing both the call and cancel buttons. Meanwhile the call-point provides an immediate beep and an ongoing button flash to provide reassurance that the call has been despatched. This escalated call priority will flash and buzz the overdoor light assembly at twice the cadence rate. </w:t>
      </w:r>
    </w:p>
    <w:p w14:paraId="09D86376" w14:textId="77777777" w:rsidR="00B6318F" w:rsidRPr="00135DA4" w:rsidRDefault="00B6318F" w:rsidP="00B6318F">
      <w:pPr>
        <w:pStyle w:val="NormalWeb"/>
        <w:shd w:val="clear" w:color="auto" w:fill="FFFFFF"/>
        <w:spacing w:before="0" w:beforeAutospacing="0" w:after="240" w:afterAutospacing="0"/>
        <w:rPr>
          <w:rFonts w:ascii="Arial" w:hAnsi="Arial" w:cs="Arial"/>
          <w:color w:val="43454B"/>
          <w:sz w:val="22"/>
          <w:szCs w:val="22"/>
        </w:rPr>
      </w:pPr>
      <w:r>
        <w:rPr>
          <w:rFonts w:ascii="Arial" w:hAnsi="Arial" w:cs="Arial"/>
          <w:color w:val="43454B"/>
          <w:sz w:val="22"/>
          <w:szCs w:val="22"/>
        </w:rPr>
        <w:t>Multiple over-door light assemblies are o</w:t>
      </w:r>
      <w:r w:rsidRPr="00135DA4">
        <w:rPr>
          <w:rFonts w:ascii="Arial" w:hAnsi="Arial" w:cs="Arial"/>
          <w:color w:val="43454B"/>
          <w:sz w:val="22"/>
          <w:szCs w:val="22"/>
        </w:rPr>
        <w:t xml:space="preserve">ften required, typically one outside the toilet and another in </w:t>
      </w:r>
      <w:r>
        <w:rPr>
          <w:rFonts w:ascii="Arial" w:hAnsi="Arial" w:cs="Arial"/>
          <w:color w:val="43454B"/>
          <w:sz w:val="22"/>
          <w:szCs w:val="22"/>
        </w:rPr>
        <w:t>R</w:t>
      </w:r>
      <w:r w:rsidRPr="00135DA4">
        <w:rPr>
          <w:rFonts w:ascii="Arial" w:hAnsi="Arial" w:cs="Arial"/>
          <w:color w:val="43454B"/>
          <w:sz w:val="22"/>
          <w:szCs w:val="22"/>
        </w:rPr>
        <w:t>eception. </w:t>
      </w:r>
      <w:r>
        <w:rPr>
          <w:rFonts w:ascii="Arial" w:hAnsi="Arial" w:cs="Arial"/>
          <w:color w:val="43454B"/>
          <w:sz w:val="22"/>
          <w:szCs w:val="22"/>
        </w:rPr>
        <w:t>This requirement should be identified at time of purchase.</w:t>
      </w:r>
      <w:r w:rsidRPr="00135DA4">
        <w:rPr>
          <w:rFonts w:ascii="Arial" w:hAnsi="Arial" w:cs="Arial"/>
          <w:color w:val="43454B"/>
          <w:sz w:val="22"/>
          <w:szCs w:val="22"/>
        </w:rPr>
        <w:t xml:space="preserve"> </w:t>
      </w:r>
    </w:p>
    <w:p w14:paraId="4D6C49AF" w14:textId="77777777" w:rsidR="00B6318F" w:rsidRDefault="00B6318F" w:rsidP="00B6318F">
      <w:pPr>
        <w:pStyle w:val="NormalWeb"/>
        <w:shd w:val="clear" w:color="auto" w:fill="FFFFFF"/>
        <w:spacing w:before="0" w:beforeAutospacing="0" w:after="240" w:afterAutospacing="0"/>
        <w:rPr>
          <w:rFonts w:ascii="Arial" w:hAnsi="Arial" w:cs="Arial"/>
          <w:color w:val="43454B"/>
          <w:sz w:val="22"/>
          <w:szCs w:val="22"/>
        </w:rPr>
      </w:pPr>
      <w:r>
        <w:rPr>
          <w:rFonts w:ascii="Arial" w:hAnsi="Arial" w:cs="Arial"/>
          <w:color w:val="43454B"/>
          <w:sz w:val="22"/>
          <w:szCs w:val="22"/>
        </w:rPr>
        <w:t xml:space="preserve">The following system components and options are available and should also be identified at time of purchase. </w:t>
      </w:r>
    </w:p>
    <w:p w14:paraId="4E5391AB" w14:textId="77777777" w:rsidR="00B6318F" w:rsidRDefault="00B6318F" w:rsidP="00B6318F">
      <w:pPr>
        <w:pStyle w:val="NormalWeb"/>
        <w:numPr>
          <w:ilvl w:val="0"/>
          <w:numId w:val="3"/>
        </w:numPr>
        <w:shd w:val="clear" w:color="auto" w:fill="FFFFFF"/>
        <w:spacing w:before="0" w:beforeAutospacing="0" w:after="0" w:afterAutospacing="0"/>
        <w:ind w:left="426" w:hanging="426"/>
        <w:rPr>
          <w:rFonts w:ascii="Arial" w:hAnsi="Arial" w:cs="Arial"/>
          <w:color w:val="43454B"/>
          <w:sz w:val="22"/>
          <w:szCs w:val="22"/>
        </w:rPr>
      </w:pPr>
      <w:r>
        <w:rPr>
          <w:rFonts w:ascii="Arial" w:hAnsi="Arial" w:cs="Arial"/>
          <w:b/>
          <w:bCs/>
          <w:color w:val="43454B"/>
          <w:sz w:val="22"/>
          <w:szCs w:val="22"/>
        </w:rPr>
        <w:t xml:space="preserve">CALL-POINT HP3. </w:t>
      </w:r>
      <w:r w:rsidRPr="00957670">
        <w:rPr>
          <w:rFonts w:ascii="Arial" w:hAnsi="Arial" w:cs="Arial"/>
          <w:color w:val="43454B"/>
          <w:sz w:val="22"/>
          <w:szCs w:val="22"/>
        </w:rPr>
        <w:t>This is an essential part of the system</w:t>
      </w:r>
      <w:r>
        <w:rPr>
          <w:rFonts w:ascii="Arial" w:hAnsi="Arial" w:cs="Arial"/>
          <w:color w:val="43454B"/>
          <w:sz w:val="22"/>
          <w:szCs w:val="22"/>
        </w:rPr>
        <w:t xml:space="preserve"> with following options.</w:t>
      </w:r>
    </w:p>
    <w:p w14:paraId="770837D1" w14:textId="77777777" w:rsidR="00B6318F" w:rsidRDefault="00B6318F" w:rsidP="00B6318F">
      <w:pPr>
        <w:pStyle w:val="NormalWeb"/>
        <w:shd w:val="clear" w:color="auto" w:fill="FFFFFF"/>
        <w:spacing w:before="0" w:beforeAutospacing="0" w:after="0" w:afterAutospacing="0"/>
        <w:ind w:left="426"/>
        <w:rPr>
          <w:rFonts w:ascii="Arial" w:hAnsi="Arial" w:cs="Arial"/>
          <w:color w:val="43454B"/>
          <w:sz w:val="22"/>
          <w:szCs w:val="22"/>
        </w:rPr>
      </w:pPr>
      <w:r>
        <w:rPr>
          <w:rFonts w:ascii="Arial" w:hAnsi="Arial" w:cs="Arial"/>
          <w:color w:val="43454B"/>
          <w:sz w:val="22"/>
          <w:szCs w:val="22"/>
        </w:rPr>
        <w:t xml:space="preserve">CALL = (Green Button - CALL) </w:t>
      </w:r>
    </w:p>
    <w:p w14:paraId="11523FF2" w14:textId="77777777" w:rsidR="00B6318F" w:rsidRDefault="00B6318F" w:rsidP="00B6318F">
      <w:pPr>
        <w:pStyle w:val="NormalWeb"/>
        <w:shd w:val="clear" w:color="auto" w:fill="FFFFFF"/>
        <w:spacing w:before="0" w:beforeAutospacing="0" w:after="0" w:afterAutospacing="0"/>
        <w:ind w:left="426"/>
        <w:rPr>
          <w:rFonts w:ascii="Arial" w:hAnsi="Arial" w:cs="Arial"/>
          <w:color w:val="43454B"/>
          <w:sz w:val="22"/>
          <w:szCs w:val="22"/>
        </w:rPr>
      </w:pPr>
      <w:r>
        <w:rPr>
          <w:rFonts w:ascii="Arial" w:hAnsi="Arial" w:cs="Arial"/>
          <w:color w:val="43454B"/>
          <w:sz w:val="22"/>
          <w:szCs w:val="22"/>
        </w:rPr>
        <w:t>EMG = (Red Button - EMERGENCY)</w:t>
      </w:r>
    </w:p>
    <w:p w14:paraId="1B6BD380" w14:textId="77777777" w:rsidR="00B6318F" w:rsidRDefault="00B6318F" w:rsidP="00B6318F">
      <w:pPr>
        <w:pStyle w:val="NormalWeb"/>
        <w:shd w:val="clear" w:color="auto" w:fill="FFFFFF"/>
        <w:spacing w:before="0" w:beforeAutospacing="0" w:after="0" w:afterAutospacing="0"/>
        <w:ind w:left="426"/>
        <w:rPr>
          <w:rFonts w:ascii="Arial" w:hAnsi="Arial" w:cs="Arial"/>
          <w:color w:val="43454B"/>
          <w:sz w:val="22"/>
          <w:szCs w:val="22"/>
        </w:rPr>
      </w:pPr>
      <w:proofErr w:type="gramStart"/>
      <w:r>
        <w:rPr>
          <w:rFonts w:ascii="Arial" w:hAnsi="Arial" w:cs="Arial"/>
          <w:color w:val="43454B"/>
          <w:sz w:val="22"/>
          <w:szCs w:val="22"/>
        </w:rPr>
        <w:t>ASS  =</w:t>
      </w:r>
      <w:proofErr w:type="gramEnd"/>
      <w:r>
        <w:rPr>
          <w:rFonts w:ascii="Arial" w:hAnsi="Arial" w:cs="Arial"/>
          <w:color w:val="43454B"/>
          <w:sz w:val="22"/>
          <w:szCs w:val="22"/>
        </w:rPr>
        <w:t xml:space="preserve"> (Yellow Button - ASSIST) </w:t>
      </w:r>
    </w:p>
    <w:p w14:paraId="129D8BE7" w14:textId="77777777" w:rsidR="00B6318F" w:rsidRDefault="00B6318F" w:rsidP="00B6318F">
      <w:pPr>
        <w:pStyle w:val="NormalWeb"/>
        <w:shd w:val="clear" w:color="auto" w:fill="FFFFFF"/>
        <w:spacing w:before="0" w:beforeAutospacing="0" w:after="0" w:afterAutospacing="0"/>
        <w:ind w:left="426"/>
        <w:rPr>
          <w:rFonts w:ascii="Arial" w:hAnsi="Arial" w:cs="Arial"/>
          <w:color w:val="43454B"/>
          <w:sz w:val="22"/>
          <w:szCs w:val="22"/>
        </w:rPr>
      </w:pPr>
    </w:p>
    <w:p w14:paraId="410CCB73" w14:textId="77777777" w:rsidR="00B6318F" w:rsidRDefault="00B6318F" w:rsidP="00B6318F">
      <w:pPr>
        <w:pStyle w:val="NormalWeb"/>
        <w:numPr>
          <w:ilvl w:val="0"/>
          <w:numId w:val="3"/>
        </w:numPr>
        <w:shd w:val="clear" w:color="auto" w:fill="FFFFFF"/>
        <w:spacing w:before="0" w:beforeAutospacing="0" w:after="120" w:afterAutospacing="0"/>
        <w:ind w:left="426" w:hanging="426"/>
        <w:rPr>
          <w:rFonts w:ascii="Arial" w:hAnsi="Arial" w:cs="Arial"/>
          <w:color w:val="43454B"/>
          <w:sz w:val="22"/>
          <w:szCs w:val="22"/>
        </w:rPr>
      </w:pPr>
      <w:r w:rsidRPr="00A1061E">
        <w:rPr>
          <w:rFonts w:ascii="Arial" w:hAnsi="Arial" w:cs="Arial"/>
          <w:b/>
          <w:bCs/>
          <w:color w:val="43454B"/>
          <w:sz w:val="22"/>
          <w:szCs w:val="22"/>
        </w:rPr>
        <w:t>P</w:t>
      </w:r>
      <w:r>
        <w:rPr>
          <w:rFonts w:ascii="Arial" w:hAnsi="Arial" w:cs="Arial"/>
          <w:b/>
          <w:bCs/>
          <w:color w:val="43454B"/>
          <w:sz w:val="22"/>
          <w:szCs w:val="22"/>
        </w:rPr>
        <w:t>ENDANT CORD JACK (Option)</w:t>
      </w:r>
      <w:r w:rsidRPr="00A1061E">
        <w:rPr>
          <w:rFonts w:ascii="Arial" w:hAnsi="Arial" w:cs="Arial"/>
          <w:color w:val="43454B"/>
          <w:sz w:val="22"/>
          <w:szCs w:val="22"/>
        </w:rPr>
        <w:t>. The call point can also be supplied with a pendant cord jack which allows an optional corded pendant to be connected. This is ideal for a patient to call for help in a day surgery situation.</w:t>
      </w:r>
    </w:p>
    <w:p w14:paraId="22E5CCE7" w14:textId="77777777" w:rsidR="00B6318F" w:rsidRDefault="00B6318F" w:rsidP="00B6318F">
      <w:pPr>
        <w:pStyle w:val="NormalWeb"/>
        <w:shd w:val="clear" w:color="auto" w:fill="FFFFFF"/>
        <w:spacing w:before="0" w:beforeAutospacing="0" w:after="120" w:afterAutospacing="0"/>
        <w:ind w:left="426"/>
        <w:rPr>
          <w:rFonts w:ascii="Arial" w:hAnsi="Arial" w:cs="Arial"/>
          <w:color w:val="43454B"/>
          <w:sz w:val="22"/>
          <w:szCs w:val="22"/>
        </w:rPr>
      </w:pPr>
      <w:r>
        <w:rPr>
          <w:rFonts w:ascii="Arial" w:hAnsi="Arial" w:cs="Arial"/>
          <w:color w:val="43454B"/>
          <w:sz w:val="22"/>
          <w:szCs w:val="22"/>
        </w:rPr>
        <w:t xml:space="preserve">PC = Pendant Cord Jack. Select from </w:t>
      </w:r>
      <w:proofErr w:type="spellStart"/>
      <w:r>
        <w:rPr>
          <w:rFonts w:ascii="Arial" w:hAnsi="Arial" w:cs="Arial"/>
          <w:color w:val="43454B"/>
          <w:sz w:val="22"/>
          <w:szCs w:val="22"/>
        </w:rPr>
        <w:t>Safelife</w:t>
      </w:r>
      <w:proofErr w:type="spellEnd"/>
      <w:r>
        <w:rPr>
          <w:rFonts w:ascii="Arial" w:hAnsi="Arial" w:cs="Arial"/>
          <w:color w:val="43454B"/>
          <w:sz w:val="22"/>
          <w:szCs w:val="22"/>
        </w:rPr>
        <w:t xml:space="preserve"> range of Pendant Cords </w:t>
      </w:r>
    </w:p>
    <w:p w14:paraId="64F27064" w14:textId="77777777" w:rsidR="00B6318F" w:rsidRDefault="00B6318F" w:rsidP="00B6318F">
      <w:pPr>
        <w:pStyle w:val="NormalWeb"/>
        <w:shd w:val="clear" w:color="auto" w:fill="FFFFFF"/>
        <w:spacing w:before="0" w:beforeAutospacing="0" w:after="120" w:afterAutospacing="0"/>
        <w:ind w:left="426"/>
        <w:rPr>
          <w:rFonts w:ascii="Arial" w:hAnsi="Arial" w:cs="Arial"/>
          <w:color w:val="43454B"/>
          <w:sz w:val="22"/>
          <w:szCs w:val="22"/>
        </w:rPr>
      </w:pPr>
      <w:r w:rsidRPr="003F4632">
        <w:rPr>
          <w:rFonts w:ascii="Arial" w:hAnsi="Arial" w:cs="Arial"/>
          <w:b/>
          <w:bCs/>
          <w:color w:val="43454B"/>
          <w:sz w:val="22"/>
          <w:szCs w:val="22"/>
        </w:rPr>
        <w:t>Note</w:t>
      </w:r>
      <w:r>
        <w:rPr>
          <w:rFonts w:ascii="Arial" w:hAnsi="Arial" w:cs="Arial"/>
          <w:color w:val="43454B"/>
          <w:sz w:val="22"/>
          <w:szCs w:val="22"/>
        </w:rPr>
        <w:t xml:space="preserve">. Alternatively, Wireless Pendants may also be deployed </w:t>
      </w:r>
      <w:proofErr w:type="gramStart"/>
      <w:r>
        <w:rPr>
          <w:rFonts w:ascii="Arial" w:hAnsi="Arial" w:cs="Arial"/>
          <w:color w:val="43454B"/>
          <w:sz w:val="22"/>
          <w:szCs w:val="22"/>
        </w:rPr>
        <w:t>in order to</w:t>
      </w:r>
      <w:proofErr w:type="gramEnd"/>
      <w:r>
        <w:rPr>
          <w:rFonts w:ascii="Arial" w:hAnsi="Arial" w:cs="Arial"/>
          <w:color w:val="43454B"/>
          <w:sz w:val="22"/>
          <w:szCs w:val="22"/>
        </w:rPr>
        <w:t xml:space="preserve"> trigger a call-point within typically 20M wireless range. </w:t>
      </w:r>
    </w:p>
    <w:p w14:paraId="23AC28A1" w14:textId="77777777" w:rsidR="00B6318F" w:rsidRDefault="00B6318F" w:rsidP="00B6318F">
      <w:pPr>
        <w:pStyle w:val="NormalWeb"/>
        <w:shd w:val="clear" w:color="auto" w:fill="FFFFFF"/>
        <w:spacing w:before="0" w:beforeAutospacing="0" w:after="120" w:afterAutospacing="0"/>
        <w:ind w:left="426"/>
        <w:rPr>
          <w:rFonts w:ascii="Arial" w:hAnsi="Arial" w:cs="Arial"/>
          <w:color w:val="43454B"/>
          <w:sz w:val="22"/>
          <w:szCs w:val="22"/>
        </w:rPr>
      </w:pPr>
    </w:p>
    <w:p w14:paraId="66523977" w14:textId="77777777" w:rsidR="00B6318F" w:rsidRDefault="00B6318F" w:rsidP="00B6318F">
      <w:pPr>
        <w:pStyle w:val="NormalWeb"/>
        <w:shd w:val="clear" w:color="auto" w:fill="FFFFFF"/>
        <w:spacing w:before="0" w:beforeAutospacing="0" w:after="120" w:afterAutospacing="0"/>
        <w:ind w:left="426"/>
        <w:rPr>
          <w:rFonts w:ascii="Arial" w:hAnsi="Arial" w:cs="Arial"/>
          <w:color w:val="43454B"/>
          <w:sz w:val="22"/>
          <w:szCs w:val="22"/>
        </w:rPr>
      </w:pPr>
    </w:p>
    <w:p w14:paraId="43CE8831" w14:textId="77777777" w:rsidR="00B6318F" w:rsidRPr="00FE10EF" w:rsidRDefault="00B6318F" w:rsidP="00B6318F">
      <w:pPr>
        <w:pStyle w:val="NormalWeb"/>
        <w:shd w:val="clear" w:color="auto" w:fill="FFFFFF"/>
        <w:spacing w:before="0" w:beforeAutospacing="0" w:after="0" w:afterAutospacing="0"/>
        <w:ind w:left="426"/>
        <w:rPr>
          <w:rFonts w:ascii="Arial" w:hAnsi="Arial" w:cs="Arial"/>
          <w:color w:val="43454B"/>
          <w:sz w:val="16"/>
          <w:szCs w:val="16"/>
        </w:rPr>
      </w:pPr>
    </w:p>
    <w:p w14:paraId="29C1DBC5" w14:textId="6D683F2E" w:rsidR="00B6318F" w:rsidRPr="00B6318F" w:rsidRDefault="00B6318F" w:rsidP="00B6318F">
      <w:pPr>
        <w:pStyle w:val="NormalWeb"/>
        <w:numPr>
          <w:ilvl w:val="0"/>
          <w:numId w:val="3"/>
        </w:numPr>
        <w:shd w:val="clear" w:color="auto" w:fill="FFFFFF"/>
        <w:spacing w:before="0" w:beforeAutospacing="0" w:after="340" w:afterAutospacing="0"/>
        <w:ind w:left="426" w:hanging="426"/>
        <w:rPr>
          <w:rFonts w:ascii="Arial" w:hAnsi="Arial" w:cs="Arial"/>
          <w:color w:val="43454B"/>
          <w:sz w:val="22"/>
          <w:szCs w:val="22"/>
        </w:rPr>
      </w:pPr>
      <w:r>
        <w:rPr>
          <w:rFonts w:ascii="Arial" w:hAnsi="Arial" w:cs="Arial"/>
          <w:noProof/>
          <w:color w:val="43454B"/>
          <w:sz w:val="22"/>
          <w:szCs w:val="22"/>
          <w14:ligatures w14:val="standardContextual"/>
        </w:rPr>
        <w:drawing>
          <wp:anchor distT="0" distB="0" distL="114300" distR="114300" simplePos="0" relativeHeight="251666432" behindDoc="0" locked="0" layoutInCell="1" allowOverlap="1" wp14:anchorId="499CC9B0" wp14:editId="503DDAFC">
            <wp:simplePos x="0" y="0"/>
            <wp:positionH relativeFrom="column">
              <wp:posOffset>-161925</wp:posOffset>
            </wp:positionH>
            <wp:positionV relativeFrom="paragraph">
              <wp:posOffset>830580</wp:posOffset>
            </wp:positionV>
            <wp:extent cx="2826385" cy="4197182"/>
            <wp:effectExtent l="0" t="0" r="0" b="0"/>
            <wp:wrapNone/>
            <wp:docPr id="1710617450" name="Picture 1" descr="A white rectangular object with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617450" name="Picture 1" descr="A white rectangular object with a red butt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838399" cy="4215023"/>
                    </a:xfrm>
                    <a:prstGeom prst="rect">
                      <a:avLst/>
                    </a:prstGeom>
                  </pic:spPr>
                </pic:pic>
              </a:graphicData>
            </a:graphic>
            <wp14:sizeRelH relativeFrom="margin">
              <wp14:pctWidth>0</wp14:pctWidth>
            </wp14:sizeRelH>
            <wp14:sizeRelV relativeFrom="margin">
              <wp14:pctHeight>0</wp14:pctHeight>
            </wp14:sizeRelV>
          </wp:anchor>
        </w:drawing>
      </w:r>
      <w:r w:rsidRPr="00B6318F">
        <w:rPr>
          <w:rFonts w:ascii="Arial" w:hAnsi="Arial" w:cs="Arial"/>
          <w:b/>
          <w:bCs/>
          <w:color w:val="43454B"/>
          <w:sz w:val="22"/>
          <w:szCs w:val="22"/>
        </w:rPr>
        <w:t xml:space="preserve">OVERDOOR LIGHT. ODL-01- BUZZ. </w:t>
      </w:r>
      <w:r w:rsidRPr="00B6318F">
        <w:rPr>
          <w:rFonts w:ascii="Arial" w:hAnsi="Arial" w:cs="Arial"/>
          <w:color w:val="43454B"/>
          <w:sz w:val="22"/>
          <w:szCs w:val="22"/>
        </w:rPr>
        <w:t>A single unit is essential to the system and a second being optional. It comprises a single 5mm “</w:t>
      </w:r>
      <w:proofErr w:type="spellStart"/>
      <w:r w:rsidRPr="00B6318F">
        <w:rPr>
          <w:rFonts w:ascii="Arial" w:hAnsi="Arial" w:cs="Arial"/>
          <w:color w:val="43454B"/>
          <w:sz w:val="22"/>
          <w:szCs w:val="22"/>
        </w:rPr>
        <w:t>Superbrite</w:t>
      </w:r>
      <w:proofErr w:type="spellEnd"/>
      <w:r w:rsidRPr="00B6318F">
        <w:rPr>
          <w:rFonts w:ascii="Arial" w:hAnsi="Arial" w:cs="Arial"/>
          <w:color w:val="43454B"/>
          <w:sz w:val="22"/>
          <w:szCs w:val="22"/>
        </w:rPr>
        <w:t>” LED in Yellow LED housing and mounted on a 13mm mounting block. It is intended for ceiling or overdoor mounting outside of the toilet ensuring an optimum viewing location.</w:t>
      </w:r>
    </w:p>
    <w:p w14:paraId="0D18CD71" w14:textId="7411B024" w:rsidR="00B6318F" w:rsidRDefault="00B6318F" w:rsidP="00B6318F">
      <w:pPr>
        <w:pStyle w:val="NormalWeb"/>
        <w:shd w:val="clear" w:color="auto" w:fill="FFFFFF"/>
        <w:spacing w:before="0" w:beforeAutospacing="0" w:after="340" w:afterAutospacing="0"/>
        <w:jc w:val="center"/>
        <w:rPr>
          <w:rFonts w:ascii="Arial" w:hAnsi="Arial" w:cs="Arial"/>
          <w:color w:val="43454B"/>
          <w:sz w:val="22"/>
          <w:szCs w:val="22"/>
        </w:rPr>
      </w:pPr>
    </w:p>
    <w:p w14:paraId="0B8E165C" w14:textId="285B11F7" w:rsidR="00B6318F" w:rsidRDefault="00B6318F" w:rsidP="00B6318F">
      <w:pPr>
        <w:pStyle w:val="NormalWeb"/>
        <w:shd w:val="clear" w:color="auto" w:fill="FFFFFF"/>
        <w:spacing w:before="0" w:beforeAutospacing="0" w:after="0" w:afterAutospacing="0"/>
        <w:rPr>
          <w:rFonts w:ascii="Arial" w:hAnsi="Arial" w:cs="Arial"/>
          <w:b/>
          <w:bCs/>
          <w:color w:val="43454B"/>
          <w:sz w:val="22"/>
          <w:szCs w:val="22"/>
        </w:rPr>
      </w:pPr>
    </w:p>
    <w:p w14:paraId="64FC84A3" w14:textId="74ECC746" w:rsidR="00B6318F" w:rsidRPr="0038298A" w:rsidRDefault="00B6318F" w:rsidP="00B6318F">
      <w:pPr>
        <w:pStyle w:val="NormalWeb"/>
        <w:shd w:val="clear" w:color="auto" w:fill="FFFFFF"/>
        <w:spacing w:before="0" w:beforeAutospacing="0" w:after="0" w:afterAutospacing="0"/>
        <w:rPr>
          <w:rFonts w:ascii="Arial" w:hAnsi="Arial" w:cs="Arial"/>
          <w:b/>
          <w:bCs/>
          <w:color w:val="43454B"/>
          <w:sz w:val="22"/>
          <w:szCs w:val="22"/>
        </w:rPr>
      </w:pPr>
    </w:p>
    <w:p w14:paraId="46794A6A" w14:textId="3AA5CA81" w:rsidR="00B6318F" w:rsidRPr="00A6087C" w:rsidRDefault="00B6318F" w:rsidP="00B6318F">
      <w:pPr>
        <w:pStyle w:val="NormalWeb"/>
        <w:shd w:val="clear" w:color="auto" w:fill="FFFFFF"/>
        <w:spacing w:before="0" w:beforeAutospacing="0" w:after="340" w:afterAutospacing="0"/>
        <w:rPr>
          <w:rFonts w:ascii="Arial" w:hAnsi="Arial" w:cs="Arial"/>
          <w:color w:val="43454B"/>
          <w:sz w:val="22"/>
          <w:szCs w:val="22"/>
        </w:rPr>
      </w:pPr>
      <w:r w:rsidRPr="00A6087C">
        <w:rPr>
          <w:rFonts w:ascii="Arial" w:hAnsi="Arial" w:cs="Arial"/>
          <w:noProof/>
          <w:color w:val="43454B"/>
          <w:sz w:val="22"/>
          <w:szCs w:val="22"/>
        </w:rPr>
        <mc:AlternateContent>
          <mc:Choice Requires="wps">
            <w:drawing>
              <wp:anchor distT="45720" distB="45720" distL="114300" distR="114300" simplePos="0" relativeHeight="251664384" behindDoc="0" locked="0" layoutInCell="1" allowOverlap="1" wp14:anchorId="7A3497A5" wp14:editId="39CCECC9">
                <wp:simplePos x="0" y="0"/>
                <wp:positionH relativeFrom="column">
                  <wp:posOffset>2714625</wp:posOffset>
                </wp:positionH>
                <wp:positionV relativeFrom="paragraph">
                  <wp:posOffset>169545</wp:posOffset>
                </wp:positionV>
                <wp:extent cx="2286000" cy="619125"/>
                <wp:effectExtent l="0" t="0" r="19050" b="28575"/>
                <wp:wrapSquare wrapText="bothSides"/>
                <wp:docPr id="603237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19125"/>
                        </a:xfrm>
                        <a:prstGeom prst="rect">
                          <a:avLst/>
                        </a:prstGeom>
                        <a:solidFill>
                          <a:srgbClr val="FFFFFF"/>
                        </a:solidFill>
                        <a:ln w="9525">
                          <a:solidFill>
                            <a:srgbClr val="000000"/>
                          </a:solidFill>
                          <a:miter lim="800000"/>
                          <a:headEnd/>
                          <a:tailEnd/>
                        </a:ln>
                      </wps:spPr>
                      <wps:txbx>
                        <w:txbxContent>
                          <w:p w14:paraId="753AB5E8" w14:textId="77777777" w:rsidR="00B6318F" w:rsidRDefault="00B6318F" w:rsidP="00B6318F">
                            <w:pPr>
                              <w:pStyle w:val="NormalWeb"/>
                              <w:shd w:val="clear" w:color="auto" w:fill="FFFFFF"/>
                              <w:spacing w:before="0" w:beforeAutospacing="0" w:after="340" w:afterAutospacing="0"/>
                              <w:jc w:val="both"/>
                              <w:rPr>
                                <w:rFonts w:ascii="Arial" w:hAnsi="Arial" w:cs="Arial"/>
                                <w:color w:val="43454B"/>
                                <w:sz w:val="22"/>
                                <w:szCs w:val="22"/>
                              </w:rPr>
                            </w:pPr>
                            <w:r>
                              <w:rPr>
                                <w:rFonts w:ascii="Arial" w:hAnsi="Arial" w:cs="Arial"/>
                                <w:color w:val="43454B"/>
                                <w:sz w:val="22"/>
                                <w:szCs w:val="22"/>
                              </w:rPr>
                              <w:t>A Call Point with Red Emergency Call Button and no pendant cord jack.</w:t>
                            </w:r>
                          </w:p>
                          <w:p w14:paraId="68618422" w14:textId="77777777" w:rsidR="00B6318F" w:rsidRDefault="00B6318F" w:rsidP="00B631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497A5" id="_x0000_s1029" type="#_x0000_t202" style="position:absolute;margin-left:213.75pt;margin-top:13.35pt;width:180pt;height:48.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">
                <v:textbox>
                  <w:txbxContent>
                    <w:p w14:paraId="753AB5E8" w14:textId="77777777" w:rsidR="00B6318F" w:rsidRDefault="00B6318F" w:rsidP="00B6318F">
                      <w:pPr>
                        <w:pStyle w:val="NormalWeb"/>
                        <w:shd w:val="clear" w:color="auto" w:fill="FFFFFF"/>
                        <w:spacing w:before="0" w:beforeAutospacing="0" w:after="340" w:afterAutospacing="0"/>
                        <w:jc w:val="both"/>
                        <w:rPr>
                          <w:rFonts w:ascii="Arial" w:hAnsi="Arial" w:cs="Arial"/>
                          <w:color w:val="43454B"/>
                          <w:sz w:val="22"/>
                          <w:szCs w:val="22"/>
                        </w:rPr>
                      </w:pPr>
                      <w:r>
                        <w:rPr>
                          <w:rFonts w:ascii="Arial" w:hAnsi="Arial" w:cs="Arial"/>
                          <w:color w:val="43454B"/>
                          <w:sz w:val="22"/>
                          <w:szCs w:val="22"/>
                        </w:rPr>
                        <w:t>A Call Point with Red Emergency Call Button and no pendant cord jack.</w:t>
                      </w:r>
                    </w:p>
                    <w:p w14:paraId="68618422" w14:textId="77777777" w:rsidR="00B6318F" w:rsidRDefault="00B6318F" w:rsidP="00B6318F"/>
                  </w:txbxContent>
                </v:textbox>
                <w10:wrap type="square"/>
              </v:shape>
            </w:pict>
          </mc:Fallback>
        </mc:AlternateContent>
      </w:r>
    </w:p>
    <w:p w14:paraId="4F720C74" w14:textId="2588AE89" w:rsidR="00B6318F" w:rsidRDefault="00B6318F" w:rsidP="00B6318F">
      <w:pPr>
        <w:pStyle w:val="NormalWeb"/>
        <w:shd w:val="clear" w:color="auto" w:fill="FFFFFF"/>
        <w:spacing w:before="0" w:beforeAutospacing="0" w:after="0" w:afterAutospacing="0"/>
        <w:rPr>
          <w:rFonts w:ascii="Arial" w:hAnsi="Arial" w:cs="Arial"/>
          <w:b/>
          <w:bCs/>
          <w:color w:val="43454B"/>
          <w:sz w:val="22"/>
          <w:szCs w:val="22"/>
        </w:rPr>
      </w:pPr>
    </w:p>
    <w:p w14:paraId="65548C70" w14:textId="21D3F2B6" w:rsidR="00B6318F" w:rsidRDefault="00B6318F" w:rsidP="00B6318F">
      <w:pPr>
        <w:pStyle w:val="NormalWeb"/>
        <w:shd w:val="clear" w:color="auto" w:fill="FFFFFF"/>
        <w:spacing w:before="0" w:beforeAutospacing="0" w:after="0" w:afterAutospacing="0"/>
        <w:rPr>
          <w:rFonts w:ascii="Arial" w:hAnsi="Arial" w:cs="Arial"/>
          <w:b/>
          <w:bCs/>
          <w:color w:val="43454B"/>
          <w:sz w:val="22"/>
          <w:szCs w:val="22"/>
        </w:rPr>
      </w:pPr>
    </w:p>
    <w:p w14:paraId="779C9DC5" w14:textId="31B6D79A" w:rsidR="00B6318F" w:rsidRDefault="00B6318F" w:rsidP="00B6318F">
      <w:pPr>
        <w:pStyle w:val="NormalWeb"/>
        <w:shd w:val="clear" w:color="auto" w:fill="FFFFFF"/>
        <w:spacing w:before="0" w:beforeAutospacing="0" w:after="0" w:afterAutospacing="0"/>
        <w:rPr>
          <w:rFonts w:ascii="Arial" w:hAnsi="Arial" w:cs="Arial"/>
          <w:b/>
          <w:bCs/>
          <w:color w:val="43454B"/>
          <w:sz w:val="22"/>
          <w:szCs w:val="22"/>
        </w:rPr>
      </w:pPr>
    </w:p>
    <w:p w14:paraId="4E5D7CC9" w14:textId="4600BECA" w:rsidR="00B6318F" w:rsidRDefault="00B6318F" w:rsidP="00B6318F">
      <w:pPr>
        <w:pStyle w:val="NormalWeb"/>
        <w:shd w:val="clear" w:color="auto" w:fill="FFFFFF"/>
        <w:spacing w:before="0" w:beforeAutospacing="0" w:after="0" w:afterAutospacing="0"/>
        <w:rPr>
          <w:rFonts w:ascii="Arial" w:hAnsi="Arial" w:cs="Arial"/>
          <w:b/>
          <w:bCs/>
          <w:color w:val="43454B"/>
          <w:sz w:val="22"/>
          <w:szCs w:val="22"/>
        </w:rPr>
      </w:pPr>
    </w:p>
    <w:p w14:paraId="73890C59" w14:textId="658578D3" w:rsidR="00B6318F" w:rsidRDefault="00B6318F" w:rsidP="00B6318F">
      <w:pPr>
        <w:pStyle w:val="NormalWeb"/>
        <w:shd w:val="clear" w:color="auto" w:fill="FFFFFF"/>
        <w:spacing w:before="0" w:beforeAutospacing="0" w:after="0" w:afterAutospacing="0"/>
        <w:rPr>
          <w:rFonts w:ascii="Arial" w:hAnsi="Arial" w:cs="Arial"/>
          <w:b/>
          <w:bCs/>
          <w:color w:val="43454B"/>
          <w:sz w:val="22"/>
          <w:szCs w:val="22"/>
        </w:rPr>
      </w:pPr>
    </w:p>
    <w:p w14:paraId="6BABB0A9" w14:textId="620DB687" w:rsidR="00B6318F" w:rsidRDefault="00B6318F" w:rsidP="00B6318F">
      <w:pPr>
        <w:pStyle w:val="NormalWeb"/>
        <w:shd w:val="clear" w:color="auto" w:fill="FFFFFF"/>
        <w:spacing w:before="0" w:beforeAutospacing="0" w:after="0" w:afterAutospacing="0"/>
        <w:rPr>
          <w:rFonts w:ascii="Arial" w:hAnsi="Arial" w:cs="Arial"/>
          <w:b/>
          <w:bCs/>
          <w:color w:val="43454B"/>
          <w:sz w:val="22"/>
          <w:szCs w:val="22"/>
        </w:rPr>
      </w:pPr>
      <w:r w:rsidRPr="00A6087C">
        <w:rPr>
          <w:rFonts w:ascii="Arial" w:hAnsi="Arial" w:cs="Arial"/>
          <w:b/>
          <w:bCs/>
          <w:noProof/>
          <w:color w:val="43454B"/>
          <w:sz w:val="22"/>
          <w:szCs w:val="22"/>
        </w:rPr>
        <mc:AlternateContent>
          <mc:Choice Requires="wps">
            <w:drawing>
              <wp:anchor distT="45720" distB="45720" distL="114300" distR="114300" simplePos="0" relativeHeight="251665408" behindDoc="0" locked="0" layoutInCell="1" allowOverlap="1" wp14:anchorId="01004001" wp14:editId="5D7EEF3A">
                <wp:simplePos x="0" y="0"/>
                <wp:positionH relativeFrom="column">
                  <wp:posOffset>869315</wp:posOffset>
                </wp:positionH>
                <wp:positionV relativeFrom="paragraph">
                  <wp:posOffset>3175635</wp:posOffset>
                </wp:positionV>
                <wp:extent cx="2331085" cy="466725"/>
                <wp:effectExtent l="0" t="0" r="12065" b="28575"/>
                <wp:wrapSquare wrapText="bothSides"/>
                <wp:docPr id="279253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466725"/>
                        </a:xfrm>
                        <a:prstGeom prst="rect">
                          <a:avLst/>
                        </a:prstGeom>
                        <a:solidFill>
                          <a:srgbClr val="FFFFFF"/>
                        </a:solidFill>
                        <a:ln w="9525">
                          <a:solidFill>
                            <a:srgbClr val="000000"/>
                          </a:solidFill>
                          <a:miter lim="800000"/>
                          <a:headEnd/>
                          <a:tailEnd/>
                        </a:ln>
                      </wps:spPr>
                      <wps:txbx>
                        <w:txbxContent>
                          <w:p w14:paraId="187A7D44" w14:textId="77777777" w:rsidR="00B6318F" w:rsidRDefault="00B6318F" w:rsidP="00B6318F">
                            <w:pPr>
                              <w:pStyle w:val="NormalWeb"/>
                              <w:shd w:val="clear" w:color="auto" w:fill="FFFFFF"/>
                              <w:spacing w:before="0" w:beforeAutospacing="0" w:after="340" w:afterAutospacing="0"/>
                              <w:jc w:val="both"/>
                              <w:rPr>
                                <w:rFonts w:ascii="Arial" w:hAnsi="Arial" w:cs="Arial"/>
                                <w:color w:val="43454B"/>
                                <w:sz w:val="22"/>
                                <w:szCs w:val="22"/>
                              </w:rPr>
                            </w:pPr>
                            <w:r>
                              <w:rPr>
                                <w:rFonts w:ascii="Arial" w:hAnsi="Arial" w:cs="Arial"/>
                                <w:color w:val="43454B"/>
                                <w:sz w:val="22"/>
                                <w:szCs w:val="22"/>
                              </w:rPr>
                              <w:t>A Call Point with Green Call Button and including a cord pendant Jack.</w:t>
                            </w:r>
                          </w:p>
                          <w:p w14:paraId="2E246626" w14:textId="77777777" w:rsidR="00B6318F" w:rsidRDefault="00B6318F" w:rsidP="00B631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04001" id="_x0000_s1030" type="#_x0000_t202" style="position:absolute;margin-left:68.45pt;margin-top:250.05pt;width:183.55pt;height:36.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">
                <v:textbox>
                  <w:txbxContent>
                    <w:p w14:paraId="187A7D44" w14:textId="77777777" w:rsidR="00B6318F" w:rsidRDefault="00B6318F" w:rsidP="00B6318F">
                      <w:pPr>
                        <w:pStyle w:val="NormalWeb"/>
                        <w:shd w:val="clear" w:color="auto" w:fill="FFFFFF"/>
                        <w:spacing w:before="0" w:beforeAutospacing="0" w:after="340" w:afterAutospacing="0"/>
                        <w:jc w:val="both"/>
                        <w:rPr>
                          <w:rFonts w:ascii="Arial" w:hAnsi="Arial" w:cs="Arial"/>
                          <w:color w:val="43454B"/>
                          <w:sz w:val="22"/>
                          <w:szCs w:val="22"/>
                        </w:rPr>
                      </w:pPr>
                      <w:r>
                        <w:rPr>
                          <w:rFonts w:ascii="Arial" w:hAnsi="Arial" w:cs="Arial"/>
                          <w:color w:val="43454B"/>
                          <w:sz w:val="22"/>
                          <w:szCs w:val="22"/>
                        </w:rPr>
                        <w:t>A Call Point with Green Call Button and including a cord pendant Jack.</w:t>
                      </w:r>
                    </w:p>
                    <w:p w14:paraId="2E246626" w14:textId="77777777" w:rsidR="00B6318F" w:rsidRDefault="00B6318F" w:rsidP="00B6318F"/>
                  </w:txbxContent>
                </v:textbox>
                <w10:wrap type="square"/>
              </v:shape>
            </w:pict>
          </mc:Fallback>
        </mc:AlternateContent>
      </w:r>
      <w:r>
        <w:rPr>
          <w:rFonts w:ascii="Arial" w:hAnsi="Arial" w:cs="Arial"/>
          <w:b/>
          <w:bCs/>
          <w:noProof/>
          <w:color w:val="43454B"/>
          <w:sz w:val="22"/>
          <w:szCs w:val="22"/>
          <w14:ligatures w14:val="standardContextual"/>
        </w:rPr>
        <w:drawing>
          <wp:anchor distT="0" distB="0" distL="114300" distR="114300" simplePos="0" relativeHeight="251667456" behindDoc="0" locked="0" layoutInCell="1" allowOverlap="1" wp14:anchorId="24698AB8" wp14:editId="3297ADF9">
            <wp:simplePos x="0" y="0"/>
            <wp:positionH relativeFrom="column">
              <wp:posOffset>3305175</wp:posOffset>
            </wp:positionH>
            <wp:positionV relativeFrom="paragraph">
              <wp:posOffset>1044575</wp:posOffset>
            </wp:positionV>
            <wp:extent cx="2667000" cy="4058283"/>
            <wp:effectExtent l="0" t="0" r="0" b="0"/>
            <wp:wrapNone/>
            <wp:docPr id="560274416" name="Picture 2" descr="A close-up of a call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74416" name="Picture 2" descr="A close-up of a call butt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667000" cy="4058283"/>
                    </a:xfrm>
                    <a:prstGeom prst="rect">
                      <a:avLst/>
                    </a:prstGeom>
                  </pic:spPr>
                </pic:pic>
              </a:graphicData>
            </a:graphic>
            <wp14:sizeRelH relativeFrom="margin">
              <wp14:pctWidth>0</wp14:pctWidth>
            </wp14:sizeRelH>
            <wp14:sizeRelV relativeFrom="margin">
              <wp14:pctHeight>0</wp14:pctHeight>
            </wp14:sizeRelV>
          </wp:anchor>
        </w:drawing>
      </w:r>
    </w:p>
    <w:p w14:paraId="647BD844" w14:textId="6765BF30" w:rsidR="005B15E2" w:rsidRPr="005B15E2" w:rsidRDefault="00B6318F" w:rsidP="005B15E2">
      <w:pPr>
        <w:rPr>
          <w:rFonts w:cstheme="minorHAnsi"/>
        </w:rPr>
      </w:pPr>
      <w:r>
        <w:rPr>
          <w:noProof/>
        </w:rPr>
        <w:lastRenderedPageBreak/>
        <w:drawing>
          <wp:inline distT="0" distB="0" distL="0" distR="0" wp14:anchorId="45648B20" wp14:editId="2B296083">
            <wp:extent cx="5810250" cy="8023750"/>
            <wp:effectExtent l="19050" t="19050" r="19050" b="15875"/>
            <wp:docPr id="1308808123" name="Picture 1" descr="A diagram of a toilet al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08123" name="Picture 1" descr="A diagram of a toilet alar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11349" cy="8163364"/>
                    </a:xfrm>
                    <a:prstGeom prst="rect">
                      <a:avLst/>
                    </a:prstGeom>
                    <a:ln w="15875">
                      <a:solidFill>
                        <a:srgbClr val="4472C4"/>
                      </a:solidFill>
                    </a:ln>
                  </pic:spPr>
                </pic:pic>
              </a:graphicData>
            </a:graphic>
          </wp:inline>
        </w:drawing>
      </w:r>
    </w:p>
    <w:sectPr w:rsidR="005B15E2" w:rsidRPr="005B15E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1840B" w14:textId="77777777" w:rsidR="00AC4990" w:rsidRDefault="00AC4990" w:rsidP="00044772">
      <w:pPr>
        <w:spacing w:after="0" w:line="240" w:lineRule="auto"/>
      </w:pPr>
      <w:r>
        <w:separator/>
      </w:r>
    </w:p>
  </w:endnote>
  <w:endnote w:type="continuationSeparator" w:id="0">
    <w:p w14:paraId="08BC526B" w14:textId="77777777" w:rsidR="00AC4990" w:rsidRDefault="00AC4990" w:rsidP="00044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6B8E" w14:textId="4EE86760" w:rsidR="00044772" w:rsidRDefault="00044772" w:rsidP="00044772">
    <w:pPr>
      <w:pStyle w:val="Footer"/>
      <w:jc w:val="center"/>
      <w:rPr>
        <w:lang w:val="en-GB"/>
      </w:rPr>
    </w:pPr>
    <w:r>
      <w:rPr>
        <w:lang w:val="en-GB"/>
      </w:rPr>
      <w:t>Alerting Devices Australia PTY LTD T/As Safe-Life</w:t>
    </w:r>
  </w:p>
  <w:p w14:paraId="602EECAD" w14:textId="706EBDE5" w:rsidR="00044772" w:rsidRDefault="00A63A80" w:rsidP="00233DAA">
    <w:pPr>
      <w:pStyle w:val="Footer"/>
      <w:jc w:val="center"/>
      <w:rPr>
        <w:lang w:val="en-GB"/>
      </w:rPr>
    </w:pPr>
    <w:hyperlink r:id="rId1" w:history="1">
      <w:r w:rsidR="00044772" w:rsidRPr="003A7A28">
        <w:rPr>
          <w:rStyle w:val="Hyperlink"/>
          <w:lang w:val="en-GB"/>
        </w:rPr>
        <w:t>sales@safelife.com.au</w:t>
      </w:r>
    </w:hyperlink>
    <w:r w:rsidR="00233DAA">
      <w:rPr>
        <w:lang w:val="en-GB"/>
      </w:rPr>
      <w:t xml:space="preserve">  </w:t>
    </w:r>
    <w:r w:rsidR="00044772">
      <w:rPr>
        <w:lang w:val="en-GB"/>
      </w:rPr>
      <w:t>03 9588 0392</w:t>
    </w:r>
  </w:p>
  <w:p w14:paraId="0B273961" w14:textId="3F30A89D" w:rsidR="00233DAA" w:rsidRDefault="00233DAA" w:rsidP="00233DAA">
    <w:pPr>
      <w:pStyle w:val="Footer"/>
      <w:jc w:val="center"/>
      <w:rPr>
        <w:lang w:val="en-GB"/>
      </w:rPr>
    </w:pPr>
    <w:r>
      <w:rPr>
        <w:lang w:val="en-GB"/>
      </w:rPr>
      <w:t>safelife.com.au</w:t>
    </w:r>
  </w:p>
  <w:p w14:paraId="726153D7" w14:textId="113A64F6" w:rsidR="00044772" w:rsidRDefault="00044772" w:rsidP="00044772">
    <w:pPr>
      <w:pStyle w:val="Footer"/>
      <w:jc w:val="center"/>
      <w:rPr>
        <w:lang w:val="en-GB"/>
      </w:rPr>
    </w:pPr>
    <w:r>
      <w:rPr>
        <w:lang w:val="en-GB"/>
      </w:rPr>
      <w:t>5/270 Lower Dandenong Rd,</w:t>
    </w:r>
  </w:p>
  <w:p w14:paraId="152430B0" w14:textId="00FFE264" w:rsidR="00044772" w:rsidRPr="00044772" w:rsidRDefault="00044772" w:rsidP="00044772">
    <w:pPr>
      <w:pStyle w:val="Footer"/>
      <w:jc w:val="center"/>
      <w:rPr>
        <w:lang w:val="en-GB"/>
      </w:rPr>
    </w:pPr>
    <w:proofErr w:type="spellStart"/>
    <w:r>
      <w:rPr>
        <w:lang w:val="en-GB"/>
      </w:rPr>
      <w:t>Mordialloc</w:t>
    </w:r>
    <w:proofErr w:type="spellEnd"/>
    <w:r>
      <w:rPr>
        <w:lang w:val="en-GB"/>
      </w:rPr>
      <w:t>, VIC, 3195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90ED7" w14:textId="77777777" w:rsidR="00AC4990" w:rsidRDefault="00AC4990" w:rsidP="00044772">
      <w:pPr>
        <w:spacing w:after="0" w:line="240" w:lineRule="auto"/>
      </w:pPr>
      <w:r>
        <w:separator/>
      </w:r>
    </w:p>
  </w:footnote>
  <w:footnote w:type="continuationSeparator" w:id="0">
    <w:p w14:paraId="0E1362E7" w14:textId="77777777" w:rsidR="00AC4990" w:rsidRDefault="00AC4990" w:rsidP="00044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9D27" w14:textId="3FD9004C" w:rsidR="00044772" w:rsidRDefault="00044772" w:rsidP="00044772">
    <w:pPr>
      <w:pStyle w:val="Header"/>
      <w:jc w:val="center"/>
    </w:pPr>
    <w:r>
      <w:rPr>
        <w:noProof/>
      </w:rPr>
      <w:drawing>
        <wp:inline distT="0" distB="0" distL="0" distR="0" wp14:anchorId="545F0D1D" wp14:editId="459C9D70">
          <wp:extent cx="3352800" cy="863262"/>
          <wp:effectExtent l="0" t="0" r="0" b="0"/>
          <wp:docPr id="149594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179" cy="8656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66744"/>
    <w:multiLevelType w:val="hybridMultilevel"/>
    <w:tmpl w:val="3F3E9BDC"/>
    <w:lvl w:ilvl="0" w:tplc="E540791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833358E"/>
    <w:multiLevelType w:val="hybridMultilevel"/>
    <w:tmpl w:val="94C24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27F009C"/>
    <w:multiLevelType w:val="hybridMultilevel"/>
    <w:tmpl w:val="2BC21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1124526">
    <w:abstractNumId w:val="1"/>
  </w:num>
  <w:num w:numId="2" w16cid:durableId="617950042">
    <w:abstractNumId w:val="2"/>
  </w:num>
  <w:num w:numId="3" w16cid:durableId="8712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772"/>
    <w:rsid w:val="00037478"/>
    <w:rsid w:val="00044772"/>
    <w:rsid w:val="000848E8"/>
    <w:rsid w:val="000E7D25"/>
    <w:rsid w:val="001B7283"/>
    <w:rsid w:val="001C1398"/>
    <w:rsid w:val="00233DAA"/>
    <w:rsid w:val="003D3906"/>
    <w:rsid w:val="004120C0"/>
    <w:rsid w:val="005B15E2"/>
    <w:rsid w:val="00632419"/>
    <w:rsid w:val="00742E96"/>
    <w:rsid w:val="008B3946"/>
    <w:rsid w:val="008B4418"/>
    <w:rsid w:val="00911B25"/>
    <w:rsid w:val="009D62AD"/>
    <w:rsid w:val="00A63A80"/>
    <w:rsid w:val="00AC4990"/>
    <w:rsid w:val="00B6318F"/>
    <w:rsid w:val="00C124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1A68D"/>
  <w15:chartTrackingRefBased/>
  <w15:docId w15:val="{FF022F93-6394-45A8-9F9F-4B7CE681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1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4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772"/>
  </w:style>
  <w:style w:type="paragraph" w:styleId="Footer">
    <w:name w:val="footer"/>
    <w:basedOn w:val="Normal"/>
    <w:link w:val="FooterChar"/>
    <w:uiPriority w:val="99"/>
    <w:unhideWhenUsed/>
    <w:rsid w:val="00044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772"/>
  </w:style>
  <w:style w:type="character" w:styleId="Hyperlink">
    <w:name w:val="Hyperlink"/>
    <w:basedOn w:val="DefaultParagraphFont"/>
    <w:uiPriority w:val="99"/>
    <w:unhideWhenUsed/>
    <w:rsid w:val="00044772"/>
    <w:rPr>
      <w:color w:val="0563C1" w:themeColor="hyperlink"/>
      <w:u w:val="single"/>
    </w:rPr>
  </w:style>
  <w:style w:type="character" w:styleId="UnresolvedMention">
    <w:name w:val="Unresolved Mention"/>
    <w:basedOn w:val="DefaultParagraphFont"/>
    <w:uiPriority w:val="99"/>
    <w:semiHidden/>
    <w:unhideWhenUsed/>
    <w:rsid w:val="00044772"/>
    <w:rPr>
      <w:color w:val="605E5C"/>
      <w:shd w:val="clear" w:color="auto" w:fill="E1DFDD"/>
    </w:rPr>
  </w:style>
  <w:style w:type="paragraph" w:styleId="ListParagraph">
    <w:name w:val="List Paragraph"/>
    <w:basedOn w:val="Normal"/>
    <w:uiPriority w:val="34"/>
    <w:qFormat/>
    <w:rsid w:val="009D62AD"/>
    <w:pPr>
      <w:ind w:left="720"/>
      <w:contextualSpacing/>
    </w:pPr>
  </w:style>
  <w:style w:type="paragraph" w:styleId="NormalWeb">
    <w:name w:val="Normal (Web)"/>
    <w:basedOn w:val="Normal"/>
    <w:uiPriority w:val="99"/>
    <w:semiHidden/>
    <w:unhideWhenUsed/>
    <w:rsid w:val="00B6318F"/>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B6318F"/>
    <w:rPr>
      <w:b/>
      <w:bCs/>
    </w:rPr>
  </w:style>
  <w:style w:type="character" w:customStyle="1" w:styleId="sku">
    <w:name w:val="sku"/>
    <w:basedOn w:val="DefaultParagraphFont"/>
    <w:rsid w:val="00B6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03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ales@safelife.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Rory Piper-Griffiths</dc:creator>
  <cp:keywords/>
  <dc:description/>
  <cp:lastModifiedBy>Tim Long</cp:lastModifiedBy>
  <cp:revision>2</cp:revision>
  <cp:lastPrinted>2023-08-15T04:14:00Z</cp:lastPrinted>
  <dcterms:created xsi:type="dcterms:W3CDTF">2023-11-03T03:13:00Z</dcterms:created>
  <dcterms:modified xsi:type="dcterms:W3CDTF">2023-11-03T03:13:00Z</dcterms:modified>
</cp:coreProperties>
</file>